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E0E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26. Zakona o predškolskom odgoju i obrazovanju (Narodne novine“ broj 10/97., 107/07., 94/13,98/19 i 57/22), članka 52. Statuta Dječjeg vrtića „Lipa“ Čađavica, članka 33. Pravilnika o unutarnjem ustrojstvu i načinu rada Dječjeg vrtića „Lipa“ Čađavica, Upravno vijeće Dječjeg vrtića „Lipa“ Čađavica raspisuje</w:t>
      </w:r>
    </w:p>
    <w:p w14:paraId="22E27BED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</w:p>
    <w:p w14:paraId="65B8E898" w14:textId="77777777" w:rsidR="00135C35" w:rsidRDefault="00135C35" w:rsidP="00135C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NATJEČAJ </w:t>
      </w:r>
    </w:p>
    <w:p w14:paraId="01C00396" w14:textId="77777777" w:rsidR="00135C35" w:rsidRDefault="00135C35" w:rsidP="00135C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zasnivanje radnog odnosa</w:t>
      </w:r>
    </w:p>
    <w:p w14:paraId="3E564857" w14:textId="2E1E4D95" w:rsidR="00135C35" w:rsidRDefault="00135C35" w:rsidP="00135C35">
      <w:r>
        <w:rPr>
          <w:rFonts w:ascii="Times New Roman" w:hAnsi="Times New Roman"/>
          <w:b/>
          <w:bCs/>
          <w:sz w:val="24"/>
          <w:szCs w:val="24"/>
        </w:rPr>
        <w:t>Radno mjesto: Pomoćnik za djecu s teškoćama u razvoju</w:t>
      </w:r>
      <w:r>
        <w:rPr>
          <w:rFonts w:ascii="Times New Roman" w:hAnsi="Times New Roman"/>
          <w:sz w:val="24"/>
          <w:szCs w:val="24"/>
        </w:rPr>
        <w:t xml:space="preserve">- 1 izvršitelja/izvršiteljica na određeno vrijeme s nepunim  radnim vremenom u </w:t>
      </w:r>
      <w:r>
        <w:rPr>
          <w:rFonts w:ascii="Times New Roman" w:hAnsi="Times New Roman"/>
          <w:sz w:val="24"/>
          <w:szCs w:val="24"/>
        </w:rPr>
        <w:t>Matičnom odjelu Čađavica</w:t>
      </w:r>
    </w:p>
    <w:p w14:paraId="0F2209F4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14:paraId="27E47FAD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moraju ispunjavati opće uvjete za zasnivanje radnog odnosa:</w:t>
      </w:r>
    </w:p>
    <w:p w14:paraId="0402E5DF" w14:textId="77777777" w:rsidR="00135C35" w:rsidRDefault="00135C35" w:rsidP="00135C3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Punoljetnost</w:t>
      </w:r>
    </w:p>
    <w:p w14:paraId="7E393D34" w14:textId="77777777" w:rsidR="00135C35" w:rsidRDefault="00135C35" w:rsidP="00135C3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Hrvatsko državljanstvo</w:t>
      </w:r>
    </w:p>
    <w:p w14:paraId="74EDDFA2" w14:textId="77777777" w:rsidR="00135C35" w:rsidRDefault="00135C35" w:rsidP="00135C35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Zdravstvenu sposobnost za obavljanje poslova radnog mjesta</w:t>
      </w:r>
    </w:p>
    <w:p w14:paraId="64A951D8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 posebne uvjete prema članku 24. i 25. Zakona o predškolskom odgoju i obrazovanju („Narodne novine“ broj 10/97, 107/07, 94/13, 98/19 i 57/22) </w:t>
      </w:r>
    </w:p>
    <w:p w14:paraId="4EB5BF62" w14:textId="77777777" w:rsidR="00135C35" w:rsidRDefault="00135C35" w:rsidP="00135C35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najmanje četverogodišnje srednjoškolsko obrazovanje</w:t>
      </w:r>
    </w:p>
    <w:p w14:paraId="2D7BEC5E" w14:textId="77777777" w:rsidR="00135C35" w:rsidRDefault="00135C35" w:rsidP="00135C35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osposobljavanje i stečena djelomična kvalifikacija</w:t>
      </w:r>
    </w:p>
    <w:p w14:paraId="06279CDB" w14:textId="77777777" w:rsidR="00135C35" w:rsidRDefault="00135C35" w:rsidP="00135C35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roditelj niti drugi član obitelji djeteta kojem se pruža potpora</w:t>
      </w:r>
    </w:p>
    <w:p w14:paraId="38B934B5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odnos u Dječjem vrtiću ne može zasnovati osoba koja ima zapreke iz članka 25.Zakona o predškolskom odgoju i obrazovanju („Narodne novine“ broj 10/97., 107/07.  94/13, 98/19 i 57/22).</w:t>
      </w:r>
    </w:p>
    <w:p w14:paraId="3427D19B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se, pod ravnopravnim uvjetima, imaju pravo javiti osobe oba spola. </w:t>
      </w:r>
    </w:p>
    <w:p w14:paraId="76A0F694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</w:p>
    <w:p w14:paraId="182092B7" w14:textId="77777777" w:rsidR="00135C35" w:rsidRDefault="00135C35" w:rsidP="00135C3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Uz vlastoručno potpisanu prijavu na natječaj kandidat/kinje su dužni priložiti preslike sljedećih dokumenata: </w:t>
      </w:r>
    </w:p>
    <w:p w14:paraId="34A92F34" w14:textId="77777777" w:rsidR="00135C35" w:rsidRDefault="00135C35" w:rsidP="00135C35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Životopis- potpisan</w:t>
      </w:r>
    </w:p>
    <w:p w14:paraId="5984A49F" w14:textId="77777777" w:rsidR="00135C35" w:rsidRDefault="00135C35" w:rsidP="00135C3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hrvatskom državljanstvu (preslika važeće osobne iskaznice, domovnice ili putovnice)</w:t>
      </w:r>
    </w:p>
    <w:p w14:paraId="50AC5395" w14:textId="77777777" w:rsidR="00135C35" w:rsidRDefault="00135C35" w:rsidP="00135C3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stručnoj spremi</w:t>
      </w:r>
    </w:p>
    <w:p w14:paraId="7E0F6393" w14:textId="77777777" w:rsidR="00135C35" w:rsidRDefault="00135C35" w:rsidP="00135C3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završenom osposobljavanju za pomoćnika za djecu s teškoćama ako ga kandidat posjeduje</w:t>
      </w:r>
    </w:p>
    <w:p w14:paraId="2F6C068C" w14:textId="77777777" w:rsidR="00135C35" w:rsidRDefault="00135C35" w:rsidP="00135C3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stažu-ispis Elektroničkog zapisa o podacima evidentiranim u matičnoj evidenciji Hrvatskog zavoda za mirovinsko osiguranje (ne starije od dana objave natječaja)</w:t>
      </w:r>
    </w:p>
    <w:p w14:paraId="5E440458" w14:textId="77777777" w:rsidR="00135C35" w:rsidRDefault="00135C35" w:rsidP="00135C3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Dokaz o nepostojanju zapreka za osnivanje radnog odnosa sukladno članku 25.Zakona o predškolskom odgoju i obrazovanju („Narodne novine“ broj 10/97, 107/07, 94/13, 98/19 i 57/22), ne stariji od dana objave natječaja: </w:t>
      </w:r>
    </w:p>
    <w:p w14:paraId="72679BDA" w14:textId="77777777" w:rsidR="00135C35" w:rsidRDefault="00135C35" w:rsidP="00135C35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nadležnog suda da se protiv kandidata ne vodi kazneni postupak (čl.25.st.2. Zakona o predškolskom odgoju i obrazovanju („Narodne novine“ broj 10/97, 107/07, 94/13, 98/19 i 57/22) </w:t>
      </w:r>
    </w:p>
    <w:p w14:paraId="0BD2EC04" w14:textId="77777777" w:rsidR="00135C35" w:rsidRDefault="00135C35" w:rsidP="00135C35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nadležnog suda da kandidat nije pravomoćno osuđen za neko od prekršajnih djela (čl.25., st.2 Zakona o predškolskom odgoju i obrazovanju (Narodne novine“ broj 10/97, 107/07, 94/13, 98/19 i 57/22) ne stariji od dana objave natječaja</w:t>
      </w:r>
    </w:p>
    <w:p w14:paraId="35B505A2" w14:textId="77777777" w:rsidR="00135C35" w:rsidRPr="00135C35" w:rsidRDefault="00135C35" w:rsidP="00135C3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5C35">
        <w:rPr>
          <w:rFonts w:ascii="Times New Roman" w:hAnsi="Times New Roman"/>
          <w:sz w:val="24"/>
          <w:szCs w:val="24"/>
        </w:rPr>
        <w:t>Potvrda Centra za socijalnu skrb da protiv kandidata nije izrečena mjera za zaštitu dobrobiti djeteta (čl. 25, st.10 Zakona o predškolskom odgoju i obrazovanju („Narodne novine“ broj 10/97, 107/07, 94/13, 98/19 i 57/22) ne starije od dana objave natječaja</w:t>
      </w:r>
    </w:p>
    <w:p w14:paraId="7CA5E9D2" w14:textId="7335C82D" w:rsidR="00135C35" w:rsidRPr="00135C35" w:rsidRDefault="00135C35" w:rsidP="00135C3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5C35">
        <w:rPr>
          <w:rFonts w:ascii="Times New Roman" w:hAnsi="Times New Roman"/>
          <w:sz w:val="24"/>
          <w:szCs w:val="24"/>
        </w:rPr>
        <w:t>Vlastoručno potpisanu privolu kandidata za prikupljanje osobnih podataka (obrazac privole je objavljen u privitku natječaja, privolu nije potrebno ovjeravati kod javnog bilježnika)</w:t>
      </w:r>
    </w:p>
    <w:p w14:paraId="0408128E" w14:textId="77777777" w:rsidR="00135C35" w:rsidRPr="00135C35" w:rsidRDefault="00135C35" w:rsidP="00135C35">
      <w:pPr>
        <w:rPr>
          <w:rFonts w:ascii="Times New Roman" w:hAnsi="Times New Roman"/>
          <w:sz w:val="24"/>
          <w:szCs w:val="24"/>
        </w:rPr>
      </w:pPr>
      <w:r w:rsidRPr="00135C35">
        <w:rPr>
          <w:rFonts w:ascii="Times New Roman" w:hAnsi="Times New Roman"/>
          <w:sz w:val="24"/>
          <w:szCs w:val="24"/>
        </w:rPr>
        <w:t xml:space="preserve">Ako kandidat/kinja ostvaruje pravo prednosti pri zapošljavanju prema posebnom zakonu, dužan/na je u prijavi pozvati se na to pravo i ima prednost u odnosu na ostale kandidate/kinje samo pod jednakim uvjetima. </w:t>
      </w:r>
    </w:p>
    <w:p w14:paraId="44BC8F67" w14:textId="77777777" w:rsidR="00135C35" w:rsidRPr="00135C35" w:rsidRDefault="00135C35" w:rsidP="00135C35">
      <w:pPr>
        <w:rPr>
          <w:rFonts w:ascii="Times New Roman" w:hAnsi="Times New Roman"/>
          <w:sz w:val="24"/>
          <w:szCs w:val="24"/>
        </w:rPr>
      </w:pPr>
      <w:r w:rsidRPr="00135C35">
        <w:rPr>
          <w:rFonts w:ascii="Times New Roman" w:hAnsi="Times New Roman"/>
          <w:sz w:val="24"/>
          <w:szCs w:val="24"/>
        </w:rPr>
        <w:t xml:space="preserve">Kandidat/kinja koji ostvaruje pravo prednosti pri zapošljavanju je uz prijavu na natječaj dužan/na priložiti svu propisanu dokumentaciju odnosno dokaze prema posebnom zakonu. </w:t>
      </w:r>
    </w:p>
    <w:p w14:paraId="6E4941AF" w14:textId="392887D1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sz w:val="23"/>
          <w:szCs w:val="23"/>
          <w:lang w:eastAsia="hr-HR"/>
        </w:rPr>
      </w:pPr>
      <w:r w:rsidRPr="00135C35">
        <w:rPr>
          <w:rFonts w:ascii="Times New Roman" w:eastAsia="Times New Roman" w:hAnsi="Times New Roman"/>
          <w:sz w:val="23"/>
          <w:szCs w:val="23"/>
          <w:lang w:eastAsia="hr-HR"/>
        </w:rPr>
        <w:t xml:space="preserve">Kandidat </w:t>
      </w:r>
      <w:r w:rsidRPr="00135C35">
        <w:rPr>
          <w:rFonts w:ascii="Times New Roman" w:eastAsia="Times New Roman" w:hAnsi="Times New Roman"/>
          <w:sz w:val="23"/>
          <w:szCs w:val="23"/>
          <w:lang w:eastAsia="hr-HR"/>
        </w:rPr>
        <w:t>koj</w:t>
      </w:r>
      <w:r w:rsidRPr="00135C35">
        <w:rPr>
          <w:rFonts w:ascii="Times New Roman" w:eastAsia="Times New Roman" w:hAnsi="Times New Roman"/>
          <w:sz w:val="23"/>
          <w:szCs w:val="23"/>
          <w:lang w:eastAsia="hr-HR"/>
        </w:rPr>
        <w:t>i</w:t>
      </w:r>
      <w:r w:rsidRPr="00135C35">
        <w:rPr>
          <w:rFonts w:ascii="Times New Roman" w:eastAsia="Times New Roman" w:hAnsi="Times New Roman"/>
          <w:sz w:val="23"/>
          <w:szCs w:val="23"/>
          <w:lang w:eastAsia="hr-HR"/>
        </w:rPr>
        <w:t xml:space="preserve"> se poziva na pravo prednosti pri zapošljavanju prema posebnim zakonima, sukladno članku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 dužna je u prijavi na javni natječaj pozvati se na to pravo i priložiti odgovarajuće isprave kao dokaz o statusu te druge dokaze sukladno posebnom zakonu kojim je uređeno to pravo te ima prednost u odnosu na ostale kandidate samo pod jednakim uvjetima. </w:t>
      </w:r>
    </w:p>
    <w:p w14:paraId="0B69DAC0" w14:textId="77777777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5C35">
        <w:rPr>
          <w:rFonts w:ascii="Times New Roman" w:eastAsia="Times New Roman" w:hAnsi="Times New Roman"/>
          <w:sz w:val="24"/>
          <w:szCs w:val="24"/>
          <w:lang w:eastAsia="hr-HR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76F9BB1C" w14:textId="34086A31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color w:val="4472C4" w:themeColor="accent1"/>
          <w:sz w:val="24"/>
          <w:szCs w:val="24"/>
          <w:lang w:eastAsia="hr-HR"/>
        </w:rPr>
      </w:pPr>
      <w:hyperlink r:id="rId5" w:history="1">
        <w:r w:rsidRPr="00135C35">
          <w:rPr>
            <w:rFonts w:ascii="Times New Roman" w:eastAsia="Times New Roman" w:hAnsi="Times New Roman"/>
            <w:color w:val="4472C4" w:themeColor="accent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7DB8062" w14:textId="0EFAC488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5C35">
        <w:rPr>
          <w:rFonts w:ascii="Times New Roman" w:eastAsia="Times New Roman" w:hAnsi="Times New Roman"/>
          <w:sz w:val="24"/>
          <w:szCs w:val="24"/>
          <w:lang w:eastAsia="hr-HR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4AD90E76" w14:textId="77777777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color w:val="4472C4" w:themeColor="accent1"/>
          <w:sz w:val="24"/>
          <w:szCs w:val="24"/>
          <w:lang w:eastAsia="hr-HR"/>
        </w:rPr>
      </w:pPr>
      <w:hyperlink r:id="rId6" w:history="1">
        <w:r w:rsidRPr="00135C35">
          <w:rPr>
            <w:rFonts w:ascii="Times New Roman" w:eastAsia="Times New Roman" w:hAnsi="Times New Roman"/>
            <w:color w:val="4472C4" w:themeColor="accent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40C9D10" w14:textId="77777777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5C35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72F21A45" w14:textId="77777777" w:rsidR="00135C35" w:rsidRPr="00135C35" w:rsidRDefault="00135C35" w:rsidP="00135C35">
      <w:p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35C3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292390E5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zdravstvenoj sposobnosti za obavljanje poslova radnog mjesta dostaviti će izabrani kandidat po dostavljenoj obavijesti o izboru, a prije zasnivanja radnog odnosa. </w:t>
      </w:r>
    </w:p>
    <w:p w14:paraId="547A79AE" w14:textId="2CE9E69D" w:rsidR="00135C35" w:rsidRDefault="00135C35" w:rsidP="00135C35">
      <w:r>
        <w:rPr>
          <w:rFonts w:ascii="Times New Roman" w:hAnsi="Times New Roman"/>
          <w:b/>
          <w:bCs/>
          <w:sz w:val="24"/>
          <w:szCs w:val="24"/>
        </w:rPr>
        <w:t>Rok za podnošenje prijava je 8 (osam) dana od dana objave natječaja</w:t>
      </w:r>
      <w:r>
        <w:rPr>
          <w:rFonts w:ascii="Times New Roman" w:hAnsi="Times New Roman"/>
          <w:sz w:val="24"/>
          <w:szCs w:val="24"/>
        </w:rPr>
        <w:t xml:space="preserve"> na mrežnoj stranici i oglasnoj ploči Hrvatskog zavoda za zapošljavanje i </w:t>
      </w:r>
      <w:r w:rsidR="00EA51FB">
        <w:rPr>
          <w:rFonts w:ascii="Times New Roman" w:hAnsi="Times New Roman"/>
          <w:sz w:val="24"/>
          <w:szCs w:val="24"/>
        </w:rPr>
        <w:t xml:space="preserve">mrežnoj i </w:t>
      </w:r>
      <w:r>
        <w:rPr>
          <w:rFonts w:ascii="Times New Roman" w:hAnsi="Times New Roman"/>
          <w:sz w:val="24"/>
          <w:szCs w:val="24"/>
        </w:rPr>
        <w:t>oglasnoj ploči Dječjeg vrtića „Lipa“ Čađavica</w:t>
      </w:r>
      <w:r w:rsidR="00EA51F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51FB" w:rsidRPr="007749CE">
          <w:rPr>
            <w:rStyle w:val="Hiperveza"/>
            <w:rFonts w:ascii="Times New Roman" w:hAnsi="Times New Roman"/>
            <w:sz w:val="24"/>
            <w:szCs w:val="24"/>
          </w:rPr>
          <w:t>https://www.dv-lipa.hr/natjecaji/</w:t>
        </w:r>
      </w:hyperlink>
      <w:r w:rsidR="00EA51FB">
        <w:rPr>
          <w:rFonts w:ascii="Times New Roman" w:hAnsi="Times New Roman"/>
          <w:sz w:val="24"/>
          <w:szCs w:val="24"/>
        </w:rPr>
        <w:t xml:space="preserve"> .</w:t>
      </w:r>
    </w:p>
    <w:p w14:paraId="799AF5E7" w14:textId="77777777" w:rsidR="00135C35" w:rsidRDefault="00135C35" w:rsidP="00135C35">
      <w:r>
        <w:rPr>
          <w:rFonts w:ascii="Times New Roman" w:hAnsi="Times New Roman"/>
          <w:sz w:val="24"/>
          <w:szCs w:val="24"/>
        </w:rPr>
        <w:t>Prijave na natječaj s navedenom dokumentacijom potrebno je dostaviti u zatvorenoj omotnici s naznakom „</w:t>
      </w:r>
      <w:r>
        <w:rPr>
          <w:rFonts w:ascii="Times New Roman" w:hAnsi="Times New Roman"/>
          <w:b/>
          <w:bCs/>
          <w:sz w:val="24"/>
          <w:szCs w:val="24"/>
        </w:rPr>
        <w:t>Natječaj za zasnivanje radnog odnosa</w:t>
      </w:r>
      <w:r>
        <w:rPr>
          <w:rFonts w:ascii="Times New Roman" w:hAnsi="Times New Roman"/>
          <w:sz w:val="24"/>
          <w:szCs w:val="24"/>
        </w:rPr>
        <w:t>“ na adresu :</w:t>
      </w:r>
    </w:p>
    <w:p w14:paraId="48D89C1F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</w:p>
    <w:p w14:paraId="38EA3F2F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</w:p>
    <w:p w14:paraId="0D86B376" w14:textId="77777777" w:rsidR="00135C35" w:rsidRDefault="00135C35" w:rsidP="00135C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Dječji vrtić „Lipa“ Čađavica</w:t>
      </w:r>
    </w:p>
    <w:p w14:paraId="039F70FD" w14:textId="77777777" w:rsidR="00135C35" w:rsidRDefault="00135C35" w:rsidP="00135C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Kolodvorska 3a</w:t>
      </w:r>
    </w:p>
    <w:p w14:paraId="16BE5974" w14:textId="77777777" w:rsidR="00135C35" w:rsidRDefault="00135C35" w:rsidP="00135C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33523 Čađavica</w:t>
      </w:r>
    </w:p>
    <w:p w14:paraId="1F7A6BD1" w14:textId="77777777" w:rsidR="00135C35" w:rsidRDefault="00135C35" w:rsidP="00135C3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86FF01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nepravovremene prijave neće se razmatrati.</w:t>
      </w:r>
    </w:p>
    <w:p w14:paraId="73F1872D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javnog natječaja (u nastavku teksta: Povjerenstvo) imenuje Ravnatelj Dječjeg vrtića „Lipa“ Čađavica.</w:t>
      </w:r>
    </w:p>
    <w:p w14:paraId="13DBC3EF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utvrđuje popis kandidata prijavljenih na javni natječaj koji ispunjavaju formalne uvjete. </w:t>
      </w:r>
    </w:p>
    <w:p w14:paraId="70F86197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 koji zadovoljavaju formalne uvjete, bit će pozvani na intervju koje će provoditi Povjerenstvo Dječjeg vrtića „Lipa“ Čađavica.</w:t>
      </w:r>
    </w:p>
    <w:p w14:paraId="03C4DFC9" w14:textId="1538C586" w:rsidR="00135C35" w:rsidRDefault="00135C35" w:rsidP="00135C35">
      <w:r>
        <w:rPr>
          <w:rFonts w:ascii="Times New Roman" w:hAnsi="Times New Roman"/>
          <w:sz w:val="24"/>
          <w:szCs w:val="24"/>
        </w:rPr>
        <w:t>Kandidat koji ne pristupi razgovoru smatra se da je povukao prijavu na natječaj. Na web stranici Općine Čađavica</w:t>
      </w:r>
      <w:r w:rsidR="00EA51F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A51FB" w:rsidRPr="007749CE">
          <w:rPr>
            <w:rStyle w:val="Hiperveza"/>
            <w:rFonts w:ascii="Times New Roman" w:hAnsi="Times New Roman"/>
            <w:sz w:val="24"/>
            <w:szCs w:val="24"/>
          </w:rPr>
          <w:t>https://www.dv-lipa.hr/natjecaji/</w:t>
        </w:r>
      </w:hyperlink>
      <w:r w:rsidR="00EA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objavit će se popis kandidata koji ispunjavaju formalne uvjete iz natječaja te vrijeme održavanja pisanog testiranja tri dana prije održavanja provjere znanja i sposobnosti. </w:t>
      </w:r>
    </w:p>
    <w:p w14:paraId="32C9D44C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14:paraId="03E23CE2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</w:p>
    <w:p w14:paraId="19465257" w14:textId="77777777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112-02/23-01/02</w:t>
      </w:r>
    </w:p>
    <w:p w14:paraId="39D19BD6" w14:textId="55C20C84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URBROJ:2189-93/23-01/</w:t>
      </w:r>
      <w:r w:rsidR="00EA51FB">
        <w:rPr>
          <w:rFonts w:ascii="Times New Roman" w:hAnsi="Times New Roman"/>
          <w:sz w:val="24"/>
          <w:szCs w:val="24"/>
        </w:rPr>
        <w:t>21</w:t>
      </w:r>
    </w:p>
    <w:p w14:paraId="39543E7A" w14:textId="724B9DDE" w:rsidR="00135C35" w:rsidRDefault="00135C35" w:rsidP="00135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Čađavica, </w:t>
      </w:r>
      <w:r w:rsidR="00EA51FB">
        <w:rPr>
          <w:rFonts w:ascii="Times New Roman" w:hAnsi="Times New Roman"/>
          <w:sz w:val="24"/>
          <w:szCs w:val="24"/>
        </w:rPr>
        <w:t>7.8.</w:t>
      </w:r>
      <w:r>
        <w:rPr>
          <w:rFonts w:ascii="Times New Roman" w:hAnsi="Times New Roman"/>
          <w:sz w:val="24"/>
          <w:szCs w:val="24"/>
        </w:rPr>
        <w:t xml:space="preserve">.2023. </w:t>
      </w:r>
    </w:p>
    <w:p w14:paraId="6FEDB113" w14:textId="77777777" w:rsidR="00135C35" w:rsidRDefault="00135C35" w:rsidP="00135C35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Predsjednik Upravnog vijeća</w:t>
      </w:r>
    </w:p>
    <w:p w14:paraId="0CAF0F2E" w14:textId="77777777" w:rsidR="00135C35" w:rsidRDefault="00135C35" w:rsidP="00135C35">
      <w:pPr>
        <w:jc w:val="right"/>
      </w:pPr>
      <w:r>
        <w:rPr>
          <w:rFonts w:ascii="Times New Roman" w:hAnsi="Times New Roman"/>
          <w:b/>
          <w:bCs/>
          <w:sz w:val="24"/>
          <w:szCs w:val="24"/>
        </w:rPr>
        <w:t>Danijel Jozić, mag. iur.</w:t>
      </w:r>
    </w:p>
    <w:p w14:paraId="1870DFF6" w14:textId="77777777" w:rsidR="00000000" w:rsidRDefault="00000000"/>
    <w:sectPr w:rsidR="00ED03A6" w:rsidSect="007A7CD2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960"/>
    <w:multiLevelType w:val="multilevel"/>
    <w:tmpl w:val="03E0F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358B"/>
    <w:multiLevelType w:val="multilevel"/>
    <w:tmpl w:val="91AE3E76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BB550DD"/>
    <w:multiLevelType w:val="multilevel"/>
    <w:tmpl w:val="C80AA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DEA"/>
    <w:multiLevelType w:val="multilevel"/>
    <w:tmpl w:val="FB20BA6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1811E3"/>
    <w:multiLevelType w:val="multilevel"/>
    <w:tmpl w:val="E5B4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E726C"/>
    <w:multiLevelType w:val="multilevel"/>
    <w:tmpl w:val="B5703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25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623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395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8275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68246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1712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17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7925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50"/>
    <w:rsid w:val="00135C35"/>
    <w:rsid w:val="003D4DB4"/>
    <w:rsid w:val="0044675B"/>
    <w:rsid w:val="004A1379"/>
    <w:rsid w:val="004C4150"/>
    <w:rsid w:val="006435C9"/>
    <w:rsid w:val="007456D9"/>
    <w:rsid w:val="007A7CD2"/>
    <w:rsid w:val="00C4293C"/>
    <w:rsid w:val="00D06796"/>
    <w:rsid w:val="00D935F4"/>
    <w:rsid w:val="00E06C92"/>
    <w:rsid w:val="00EA51FB"/>
    <w:rsid w:val="00F04D3D"/>
    <w:rsid w:val="00F53C0E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26A0"/>
  <w15:chartTrackingRefBased/>
  <w15:docId w15:val="{F7F545E8-2221-474F-BAE4-8E6DC00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35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35C35"/>
    <w:rPr>
      <w:color w:val="0563C1"/>
      <w:u w:val="single" w:color="000000"/>
    </w:rPr>
  </w:style>
  <w:style w:type="paragraph" w:styleId="Odlomakpopisa">
    <w:name w:val="List Paragraph"/>
    <w:basedOn w:val="Normal"/>
    <w:qFormat/>
    <w:rsid w:val="00135C35"/>
    <w:pPr>
      <w:ind w:left="720"/>
    </w:pPr>
  </w:style>
  <w:style w:type="character" w:styleId="Nerijeenospominjanje">
    <w:name w:val="Unresolved Mention"/>
    <w:basedOn w:val="Zadanifontodlomka"/>
    <w:uiPriority w:val="99"/>
    <w:semiHidden/>
    <w:unhideWhenUsed/>
    <w:rsid w:val="00EA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-lipa.hr/natjeca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-lipa.hr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djecjivrtic.lipa@gmail.com</dc:creator>
  <cp:keywords/>
  <dc:description/>
  <cp:lastModifiedBy>djecjivrtic.lipa@gmail.com</cp:lastModifiedBy>
  <cp:revision>3</cp:revision>
  <dcterms:created xsi:type="dcterms:W3CDTF">2023-08-07T08:29:00Z</dcterms:created>
  <dcterms:modified xsi:type="dcterms:W3CDTF">2023-08-07T08:42:00Z</dcterms:modified>
</cp:coreProperties>
</file>